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FEB9" w14:textId="3492574C" w:rsidR="00605F01" w:rsidRPr="0055213A" w:rsidRDefault="006812DD" w:rsidP="00F47AF6">
      <w:pPr>
        <w:spacing w:after="120" w:line="240" w:lineRule="auto"/>
        <w:jc w:val="center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55213A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JOURNAL OF ACADEMIC ANALYSIS</w:t>
      </w:r>
    </w:p>
    <w:p w14:paraId="32C0BEE6" w14:textId="77777777" w:rsidR="00DE6057" w:rsidRPr="0055213A" w:rsidRDefault="00DE6057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B09DC" w14:textId="77777777" w:rsidR="00081525" w:rsidRPr="0055213A" w:rsidRDefault="00081525" w:rsidP="0008152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A04">
        <w:rPr>
          <w:rFonts w:ascii="Times New Roman" w:hAnsi="Times New Roman" w:cs="Times New Roman"/>
          <w:b/>
          <w:sz w:val="24"/>
          <w:szCs w:val="24"/>
        </w:rPr>
        <w:t>AUTHOR FORM</w:t>
      </w:r>
    </w:p>
    <w:p w14:paraId="66B5FAD0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E440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>):</w:t>
      </w:r>
    </w:p>
    <w:p w14:paraId="093855F4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617EE" w14:textId="77777777" w:rsidR="00081525" w:rsidRPr="00EF2A04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A04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>:</w:t>
      </w:r>
    </w:p>
    <w:p w14:paraId="0910D856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04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EF2A04">
        <w:rPr>
          <w:rFonts w:ascii="Times New Roman" w:hAnsi="Times New Roman" w:cs="Times New Roman"/>
          <w:b/>
          <w:sz w:val="24"/>
          <w:szCs w:val="24"/>
        </w:rPr>
        <w:t>:</w:t>
      </w:r>
    </w:p>
    <w:p w14:paraId="66480AAB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13A">
        <w:rPr>
          <w:rFonts w:ascii="Times New Roman" w:hAnsi="Times New Roman" w:cs="Times New Roman"/>
          <w:b/>
          <w:sz w:val="24"/>
          <w:szCs w:val="24"/>
        </w:rPr>
        <w:t>Yazarın Adı</w:t>
      </w:r>
      <w:r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5213A">
        <w:rPr>
          <w:rFonts w:ascii="Times New Roman" w:hAnsi="Times New Roman" w:cs="Times New Roman"/>
          <w:b/>
          <w:sz w:val="24"/>
          <w:szCs w:val="24"/>
        </w:rPr>
        <w:t>, Yazarın Adı</w:t>
      </w:r>
      <w:r w:rsidRPr="0055213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55213A">
        <w:rPr>
          <w:rFonts w:ascii="Times New Roman" w:hAnsi="Times New Roman" w:cs="Times New Roman"/>
          <w:b/>
          <w:sz w:val="24"/>
          <w:szCs w:val="24"/>
        </w:rPr>
        <w:t>…</w:t>
      </w:r>
    </w:p>
    <w:p w14:paraId="74CE417F" w14:textId="77777777" w:rsid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1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560A">
        <w:rPr>
          <w:rFonts w:ascii="Times New Roman" w:hAnsi="Times New Roman" w:cs="Times New Roman"/>
          <w:sz w:val="24"/>
          <w:szCs w:val="24"/>
        </w:rPr>
        <w:t xml:space="preserve">Title,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name, City-Country,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27B39D40" w14:textId="77777777" w:rsid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56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560A">
        <w:rPr>
          <w:rFonts w:ascii="Times New Roman" w:hAnsi="Times New Roman" w:cs="Times New Roman"/>
          <w:sz w:val="24"/>
          <w:szCs w:val="24"/>
        </w:rPr>
        <w:t xml:space="preserve">Title,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name, City-Country,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30A45A52" w14:textId="77777777" w:rsid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2560A">
        <w:rPr>
          <w:rFonts w:ascii="Times New Roman" w:hAnsi="Times New Roman" w:cs="Times New Roman"/>
          <w:sz w:val="24"/>
          <w:szCs w:val="24"/>
        </w:rPr>
        <w:t xml:space="preserve">Title,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name, City-Country,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2C29CCDD" w14:textId="77777777" w:rsidR="00081525" w:rsidRPr="0055213A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AA5024A" w14:textId="77777777" w:rsidR="00081525" w:rsidRPr="00E2560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60A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E25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b/>
          <w:sz w:val="24"/>
          <w:szCs w:val="24"/>
        </w:rPr>
        <w:t>Author's</w:t>
      </w:r>
      <w:proofErr w:type="spellEnd"/>
      <w:r w:rsidRPr="00E2560A">
        <w:rPr>
          <w:rFonts w:ascii="Times New Roman" w:hAnsi="Times New Roman" w:cs="Times New Roman"/>
          <w:b/>
          <w:sz w:val="24"/>
          <w:szCs w:val="24"/>
        </w:rPr>
        <w:t xml:space="preserve"> Name:</w:t>
      </w:r>
    </w:p>
    <w:p w14:paraId="0755C015" w14:textId="77777777" w:rsidR="00081525" w:rsidRPr="00E2560A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560A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>, City-Country</w:t>
      </w:r>
    </w:p>
    <w:p w14:paraId="7FB68804" w14:textId="77777777" w:rsidR="00081525" w:rsidRPr="00E2560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0A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number</w:t>
      </w:r>
      <w:proofErr w:type="spellEnd"/>
    </w:p>
    <w:p w14:paraId="188D0FF8" w14:textId="77777777" w:rsidR="00081525" w:rsidRPr="00E2560A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0A">
        <w:rPr>
          <w:rFonts w:ascii="Times New Roman" w:hAnsi="Times New Roman" w:cs="Times New Roman"/>
          <w:b/>
          <w:sz w:val="24"/>
          <w:szCs w:val="24"/>
        </w:rPr>
        <w:t xml:space="preserve">Mobile: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number</w:t>
      </w:r>
      <w:proofErr w:type="spellEnd"/>
    </w:p>
    <w:p w14:paraId="76AA6326" w14:textId="77777777" w:rsidR="00081525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60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E2560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E2560A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E2560A">
        <w:rPr>
          <w:rFonts w:ascii="Times New Roman" w:hAnsi="Times New Roman" w:cs="Times New Roman"/>
          <w:sz w:val="24"/>
          <w:szCs w:val="24"/>
        </w:rPr>
        <w:t>address</w:t>
      </w:r>
      <w:proofErr w:type="spellEnd"/>
    </w:p>
    <w:p w14:paraId="2EFB097A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DEE81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C69C1" w14:textId="77777777" w:rsidR="00081525" w:rsidRP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adopts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:</w:t>
      </w:r>
    </w:p>
    <w:p w14:paraId="4541D05A" w14:textId="77777777" w:rsidR="00081525" w:rsidRP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8E2F23A" w14:textId="77777777" w:rsidR="00081525" w:rsidRP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8152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08152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;</w:t>
      </w:r>
    </w:p>
    <w:p w14:paraId="05735345" w14:textId="77777777" w:rsidR="00081525" w:rsidRP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815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drafted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;</w:t>
      </w:r>
    </w:p>
    <w:p w14:paraId="344E3A62" w14:textId="77777777" w:rsidR="00081525" w:rsidRPr="00081525" w:rsidRDefault="00081525" w:rsidP="000815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815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;</w:t>
      </w:r>
    </w:p>
    <w:p w14:paraId="0C931466" w14:textId="23F6E11C" w:rsidR="00B5708D" w:rsidRDefault="00081525" w:rsidP="0008152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5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Accepting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resolved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>.</w:t>
      </w:r>
    </w:p>
    <w:p w14:paraId="7B1268AC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277F0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BA0B2" w14:textId="4CE2383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37D89" w14:textId="3E43A54B" w:rsidR="00081525" w:rsidRDefault="00081525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914C0" w14:textId="77777777" w:rsidR="00081525" w:rsidRDefault="00081525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11313B" w14:textId="77777777" w:rsidR="00B5708D" w:rsidRDefault="00B5708D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BF8D50" w14:textId="06BAD4C6" w:rsidR="00EA019B" w:rsidRPr="0055213A" w:rsidRDefault="00081525" w:rsidP="001E4D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lastRenderedPageBreak/>
        <w:t>The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following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sections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require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appropriate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answers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written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sections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b/>
          <w:sz w:val="24"/>
          <w:szCs w:val="24"/>
        </w:rPr>
        <w:t>examples</w:t>
      </w:r>
      <w:proofErr w:type="spellEnd"/>
      <w:r w:rsidRPr="00081525">
        <w:rPr>
          <w:rFonts w:ascii="Times New Roman" w:hAnsi="Times New Roman" w:cs="Times New Roman"/>
          <w:b/>
          <w:sz w:val="24"/>
          <w:szCs w:val="24"/>
        </w:rPr>
        <w:t>.</w:t>
      </w:r>
    </w:p>
    <w:p w14:paraId="71100BEB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F516" wp14:editId="3B471380">
                <wp:simplePos x="0" y="0"/>
                <wp:positionH relativeFrom="column">
                  <wp:posOffset>31749</wp:posOffset>
                </wp:positionH>
                <wp:positionV relativeFrom="paragraph">
                  <wp:posOffset>92075</wp:posOffset>
                </wp:positionV>
                <wp:extent cx="5781675" cy="2857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3180F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7.25pt" to="457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0FA62FC2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Ethical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Statement: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is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scientific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ethical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principles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have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been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followed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while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carrying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out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all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sources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used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have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been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properly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cited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945493E" w14:textId="69AC4380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Author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Contributions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SÖ: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Conceptualization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Analysis,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Interpretation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Critical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BO: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Literature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, Data Collection/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Processing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Conclusion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Writing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Critical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Review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217A22C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Conflict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Interest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author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no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conflict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interest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FB532DF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Grant </w:t>
      </w:r>
      <w:proofErr w:type="spellStart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Support</w:t>
      </w:r>
      <w:proofErr w:type="spellEnd"/>
      <w:r w:rsidRPr="00B5708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author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declared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that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has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received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no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financial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sz w:val="20"/>
          <w:szCs w:val="20"/>
        </w:rPr>
        <w:t>support</w:t>
      </w:r>
      <w:proofErr w:type="spellEnd"/>
      <w:r w:rsidRPr="00B5708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3FD1EF4" w14:textId="77777777" w:rsidR="00B5708D" w:rsidRPr="00B5708D" w:rsidRDefault="00B5708D" w:rsidP="00B5708D">
      <w:pPr>
        <w:spacing w:line="360" w:lineRule="auto"/>
        <w:ind w:firstLine="5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708D">
        <w:rPr>
          <w:rFonts w:ascii="Times New Roman" w:hAnsi="Times New Roman" w:cs="Times New Roman"/>
          <w:b/>
          <w:bCs/>
          <w:sz w:val="20"/>
          <w:szCs w:val="20"/>
        </w:rPr>
        <w:t xml:space="preserve">Data </w:t>
      </w:r>
      <w:proofErr w:type="spellStart"/>
      <w:r w:rsidRPr="00B5708D">
        <w:rPr>
          <w:rFonts w:ascii="Times New Roman" w:hAnsi="Times New Roman" w:cs="Times New Roman"/>
          <w:b/>
          <w:bCs/>
          <w:sz w:val="20"/>
          <w:szCs w:val="20"/>
        </w:rPr>
        <w:t>Availability</w:t>
      </w:r>
      <w:proofErr w:type="spellEnd"/>
      <w:r w:rsidRPr="00B5708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dataset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publicly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explanations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B5708D">
        <w:rPr>
          <w:rFonts w:ascii="Times New Roman" w:hAnsi="Times New Roman" w:cs="Times New Roman"/>
          <w:sz w:val="20"/>
          <w:szCs w:val="20"/>
        </w:rPr>
        <w:t>.</w:t>
      </w:r>
    </w:p>
    <w:p w14:paraId="20993B34" w14:textId="62C53284" w:rsidR="00B5708D" w:rsidRPr="00B5708D" w:rsidRDefault="00B5708D" w:rsidP="00081525">
      <w:pPr>
        <w:pBdr>
          <w:bottom w:val="single" w:sz="4" w:space="1" w:color="auto"/>
        </w:pBdr>
        <w:spacing w:line="360" w:lineRule="auto"/>
        <w:ind w:firstLine="562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5708D">
        <w:rPr>
          <w:rFonts w:ascii="Times New Roman" w:hAnsi="Times New Roman" w:cs="Times New Roman"/>
          <w:b/>
          <w:sz w:val="20"/>
          <w:szCs w:val="20"/>
        </w:rPr>
        <w:t>U</w:t>
      </w:r>
      <w:r w:rsidRPr="00B5708D">
        <w:rPr>
          <w:rFonts w:ascii="Times New Roman" w:eastAsia="Calibri" w:hAnsi="Times New Roman" w:cs="Times New Roman"/>
          <w:b/>
          <w:sz w:val="20"/>
          <w:szCs w:val="20"/>
        </w:rPr>
        <w:t>se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Pr="00B5708D">
        <w:rPr>
          <w:rFonts w:ascii="Times New Roman" w:eastAsia="Calibri" w:hAnsi="Times New Roman" w:cs="Times New Roman"/>
          <w:b/>
          <w:sz w:val="20"/>
          <w:szCs w:val="20"/>
        </w:rPr>
        <w:t>Artificial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5708D">
        <w:rPr>
          <w:rFonts w:ascii="Times New Roman" w:eastAsia="Calibri" w:hAnsi="Times New Roman" w:cs="Times New Roman"/>
          <w:b/>
          <w:sz w:val="20"/>
          <w:szCs w:val="20"/>
        </w:rPr>
        <w:t>Intelligence</w:t>
      </w:r>
      <w:proofErr w:type="spellEnd"/>
      <w:r w:rsidRPr="00B5708D">
        <w:rPr>
          <w:rFonts w:ascii="Times New Roman" w:eastAsia="Calibri" w:hAnsi="Times New Roman" w:cs="Times New Roman"/>
          <w:b/>
          <w:sz w:val="20"/>
          <w:szCs w:val="20"/>
        </w:rPr>
        <w:t xml:space="preserve"> Tools: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Artificial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intelligence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tools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were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not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used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this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5708D">
        <w:rPr>
          <w:rFonts w:ascii="Times New Roman" w:hAnsi="Times New Roman" w:cs="Times New Roman"/>
          <w:bCs/>
          <w:sz w:val="20"/>
          <w:szCs w:val="20"/>
        </w:rPr>
        <w:t>study</w:t>
      </w:r>
      <w:proofErr w:type="spellEnd"/>
      <w:r w:rsidRPr="00B5708D">
        <w:rPr>
          <w:rFonts w:ascii="Times New Roman" w:hAnsi="Times New Roman" w:cs="Times New Roman"/>
          <w:bCs/>
          <w:sz w:val="20"/>
          <w:szCs w:val="20"/>
        </w:rPr>
        <w:t>.</w:t>
      </w:r>
    </w:p>
    <w:p w14:paraId="23123B33" w14:textId="77777777" w:rsidR="00B5708D" w:rsidRDefault="00B5708D" w:rsidP="0055213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FBF3413" w14:textId="77777777" w:rsidR="00A80EAD" w:rsidRDefault="00A80EAD" w:rsidP="00552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3D0C6" w14:textId="02FBDD54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(ICMJE)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42807">
          <w:rPr>
            <w:rStyle w:val="Kpr"/>
            <w:rFonts w:ascii="Times New Roman" w:hAnsi="Times New Roman" w:cs="Times New Roman"/>
            <w:sz w:val="24"/>
            <w:szCs w:val="24"/>
          </w:rPr>
          <w:t>http://www.icmje.org/recommendations/browse/roles-and-responsibilities/defining-the-role-of-authors-and-contributors.html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CEC30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DA004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15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approve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525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81525">
        <w:rPr>
          <w:rFonts w:ascii="Times New Roman" w:hAnsi="Times New Roman" w:cs="Times New Roman"/>
          <w:sz w:val="24"/>
          <w:szCs w:val="24"/>
        </w:rPr>
        <w:t xml:space="preserve"> Analysis.</w:t>
      </w:r>
    </w:p>
    <w:p w14:paraId="2FF0843C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0DAFEA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525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14:paraId="5D226DBC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8BB50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525">
        <w:rPr>
          <w:rFonts w:ascii="Times New Roman" w:hAnsi="Times New Roman" w:cs="Times New Roman"/>
          <w:b/>
          <w:sz w:val="24"/>
          <w:szCs w:val="24"/>
        </w:rPr>
        <w:t>SIGNATURE:</w:t>
      </w:r>
    </w:p>
    <w:p w14:paraId="7196A2C2" w14:textId="77777777" w:rsidR="00081525" w:rsidRPr="00081525" w:rsidRDefault="00081525" w:rsidP="00081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619FA" w14:textId="3AEEDD3F" w:rsidR="0055213A" w:rsidRPr="00081525" w:rsidRDefault="00081525" w:rsidP="0008152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525">
        <w:rPr>
          <w:rFonts w:ascii="Times New Roman" w:hAnsi="Times New Roman" w:cs="Times New Roman"/>
          <w:b/>
          <w:sz w:val="24"/>
          <w:szCs w:val="24"/>
        </w:rPr>
        <w:t>DATE:</w:t>
      </w:r>
    </w:p>
    <w:p w14:paraId="6BEAEC89" w14:textId="77777777" w:rsidR="0055213A" w:rsidRPr="0055213A" w:rsidRDefault="0055213A" w:rsidP="008B32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13A" w:rsidRPr="0055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71B4F"/>
    <w:rsid w:val="00081525"/>
    <w:rsid w:val="001E4D71"/>
    <w:rsid w:val="00200527"/>
    <w:rsid w:val="002421A8"/>
    <w:rsid w:val="003B0F9C"/>
    <w:rsid w:val="00493A23"/>
    <w:rsid w:val="004F33FE"/>
    <w:rsid w:val="005509A5"/>
    <w:rsid w:val="0055213A"/>
    <w:rsid w:val="00595084"/>
    <w:rsid w:val="00605F01"/>
    <w:rsid w:val="00650E07"/>
    <w:rsid w:val="006812DD"/>
    <w:rsid w:val="00734D05"/>
    <w:rsid w:val="00747DE5"/>
    <w:rsid w:val="00785696"/>
    <w:rsid w:val="007D508D"/>
    <w:rsid w:val="008B32D6"/>
    <w:rsid w:val="008F1D00"/>
    <w:rsid w:val="00A80EAD"/>
    <w:rsid w:val="00AF7B78"/>
    <w:rsid w:val="00B04BB6"/>
    <w:rsid w:val="00B5708D"/>
    <w:rsid w:val="00B63A3A"/>
    <w:rsid w:val="00D91D11"/>
    <w:rsid w:val="00DB1E30"/>
    <w:rsid w:val="00DE6057"/>
    <w:rsid w:val="00E34D61"/>
    <w:rsid w:val="00EA019B"/>
    <w:rsid w:val="00F47AF6"/>
    <w:rsid w:val="00FA444C"/>
    <w:rsid w:val="00FC2F12"/>
    <w:rsid w:val="00FC6189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AA3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5213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Sefa ÖZBEK</cp:lastModifiedBy>
  <cp:revision>9</cp:revision>
  <dcterms:created xsi:type="dcterms:W3CDTF">2020-05-15T11:59:00Z</dcterms:created>
  <dcterms:modified xsi:type="dcterms:W3CDTF">2025-12-29T23:17:00Z</dcterms:modified>
</cp:coreProperties>
</file>